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B7AE" w14:textId="4DBEE6FD" w:rsidR="00726C14" w:rsidRDefault="00813F63" w:rsidP="00813F6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13F6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Informācija par piemaksām, prēmijām un naudas balvām un to noteikšanas</w:t>
      </w:r>
      <w:r w:rsidRPr="00813F6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3F6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kritēriji</w:t>
      </w:r>
    </w:p>
    <w:p w14:paraId="2FB05CEA" w14:textId="6D11EC7A" w:rsidR="00813F63" w:rsidRPr="00E66CA8" w:rsidRDefault="00813F63" w:rsidP="00813F63">
      <w:pPr>
        <w:pStyle w:val="ListParagraph"/>
        <w:numPr>
          <w:ilvl w:val="0"/>
          <w:numId w:val="1"/>
        </w:num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E66CA8">
        <w:rPr>
          <w:rStyle w:val="markedcontent"/>
          <w:rFonts w:ascii="Times New Roman" w:hAnsi="Times New Roman" w:cs="Times New Roman"/>
          <w:sz w:val="24"/>
          <w:szCs w:val="24"/>
        </w:rPr>
        <w:t>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586"/>
        <w:gridCol w:w="2835"/>
        <w:gridCol w:w="2539"/>
      </w:tblGrid>
      <w:tr w:rsidR="00813F63" w:rsidRPr="00E66CA8" w14:paraId="7757B259" w14:textId="5EE1E160" w:rsidTr="00E66CA8">
        <w:tc>
          <w:tcPr>
            <w:tcW w:w="669" w:type="dxa"/>
          </w:tcPr>
          <w:p w14:paraId="1ED986DC" w14:textId="5B4A7AC3" w:rsidR="00813F63" w:rsidRPr="00E66CA8" w:rsidRDefault="00813F63" w:rsidP="00813F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2587" w:type="dxa"/>
          </w:tcPr>
          <w:p w14:paraId="1A175BDF" w14:textId="1783AA67" w:rsidR="00813F63" w:rsidRPr="00E66CA8" w:rsidRDefault="00813F63" w:rsidP="00813F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Piemaksas vai prēmijas veids,</w:t>
            </w:r>
            <w:r w:rsidRPr="00E6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naudas balva</w:t>
            </w:r>
          </w:p>
        </w:tc>
        <w:tc>
          <w:tcPr>
            <w:tcW w:w="2835" w:type="dxa"/>
          </w:tcPr>
          <w:p w14:paraId="0D2C4B76" w14:textId="68EA3225" w:rsidR="00813F63" w:rsidRPr="00E66CA8" w:rsidRDefault="00813F63" w:rsidP="00813F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Piemaksas, prēmijas vai naudas balvas</w:t>
            </w:r>
            <w:r w:rsidRPr="00E6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apmērs</w:t>
            </w:r>
            <w:r w:rsidRPr="00E6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(euro vai %)</w:t>
            </w:r>
          </w:p>
        </w:tc>
        <w:tc>
          <w:tcPr>
            <w:tcW w:w="2539" w:type="dxa"/>
          </w:tcPr>
          <w:p w14:paraId="1A901763" w14:textId="66C75E54" w:rsidR="00813F63" w:rsidRPr="00E66CA8" w:rsidRDefault="00813F63" w:rsidP="00813F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Piešķiršanas pamatojums vai kritēriji</w:t>
            </w:r>
          </w:p>
        </w:tc>
      </w:tr>
      <w:tr w:rsidR="00813F63" w:rsidRPr="00E66CA8" w14:paraId="36B1B211" w14:textId="24DDFFF1" w:rsidTr="00E66CA8">
        <w:tc>
          <w:tcPr>
            <w:tcW w:w="669" w:type="dxa"/>
          </w:tcPr>
          <w:p w14:paraId="7A620148" w14:textId="36D4AC13" w:rsidR="00813F63" w:rsidRPr="00E66CA8" w:rsidRDefault="00813F63" w:rsidP="0081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</w:tcPr>
          <w:p w14:paraId="1CD8183A" w14:textId="17DA356A" w:rsidR="00813F63" w:rsidRPr="00E66CA8" w:rsidRDefault="00813F63" w:rsidP="0081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2926204B" w14:textId="293FD530" w:rsidR="00813F63" w:rsidRPr="00E66CA8" w:rsidRDefault="00813F63" w:rsidP="0081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9" w:type="dxa"/>
          </w:tcPr>
          <w:p w14:paraId="73B08542" w14:textId="10E25653" w:rsidR="00813F63" w:rsidRPr="00E66CA8" w:rsidRDefault="00813F63" w:rsidP="0081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3F63" w:rsidRPr="00E66CA8" w14:paraId="09BC43F1" w14:textId="55F52478" w:rsidTr="00E66CA8">
        <w:tc>
          <w:tcPr>
            <w:tcW w:w="669" w:type="dxa"/>
          </w:tcPr>
          <w:p w14:paraId="5A090154" w14:textId="3B04F3B9" w:rsidR="00813F63" w:rsidRPr="00E66CA8" w:rsidRDefault="00813F63" w:rsidP="008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14:paraId="2684D47A" w14:textId="0B3D6E67" w:rsidR="00813F63" w:rsidRPr="00E66CA8" w:rsidRDefault="00813F63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Piemaksa par darbinieku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aizvietošanu</w:t>
            </w:r>
          </w:p>
        </w:tc>
        <w:tc>
          <w:tcPr>
            <w:tcW w:w="2835" w:type="dxa"/>
          </w:tcPr>
          <w:p w14:paraId="50D80172" w14:textId="4FC0EA2D" w:rsidR="00813F63" w:rsidRPr="00E66CA8" w:rsidRDefault="00C263AB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813F63"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50% no darbiniekam noteiktās </w:t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mēnešalgas</w:t>
            </w:r>
            <w:r w:rsidR="00813F63"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ja papildus saviem tiešajiem darba pienākumiem aizvieto prombūtnē esošu personu, pilda vakanta amata pienākumus, vai papildus amata aprakstā noteiktajiem pienākumiem pilda vēl citus pienākumus.</w:t>
            </w:r>
          </w:p>
        </w:tc>
        <w:tc>
          <w:tcPr>
            <w:tcW w:w="2539" w:type="dxa"/>
          </w:tcPr>
          <w:p w14:paraId="3884F439" w14:textId="47DA4998" w:rsidR="00813F63" w:rsidRPr="00E66CA8" w:rsidRDefault="00813F63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aktiem.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63AB"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Piemaksu nosaka valdes loceklis.</w:t>
            </w:r>
          </w:p>
        </w:tc>
      </w:tr>
      <w:tr w:rsidR="00813F63" w:rsidRPr="00E66CA8" w14:paraId="369F54CE" w14:textId="5F9A065F" w:rsidTr="00E66CA8">
        <w:tc>
          <w:tcPr>
            <w:tcW w:w="669" w:type="dxa"/>
          </w:tcPr>
          <w:p w14:paraId="168719A5" w14:textId="4806C464" w:rsidR="00813F63" w:rsidRPr="00E66CA8" w:rsidRDefault="00813F63" w:rsidP="0081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14:paraId="57EF7F0B" w14:textId="5482A112" w:rsidR="00813F63" w:rsidRPr="00E66CA8" w:rsidRDefault="00476229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Speciālā piemaksa ārstniecībā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un aprūpē iesaistītiem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darbiniekiem par darbu, kas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saistīts ar īpašu risku</w:t>
            </w:r>
          </w:p>
        </w:tc>
        <w:tc>
          <w:tcPr>
            <w:tcW w:w="2835" w:type="dxa"/>
          </w:tcPr>
          <w:p w14:paraId="19E9BA5E" w14:textId="7EE6D25E" w:rsidR="00813F63" w:rsidRPr="00E66CA8" w:rsidRDefault="00476229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10% vai 25% apmērā no mēnešalgas</w:t>
            </w:r>
          </w:p>
        </w:tc>
        <w:tc>
          <w:tcPr>
            <w:tcW w:w="2539" w:type="dxa"/>
          </w:tcPr>
          <w:p w14:paraId="32F35848" w14:textId="608B03F8" w:rsidR="00813F63" w:rsidRPr="00E66CA8" w:rsidRDefault="00476229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ārējiem un iekšējiem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normatīvajiem aktiem, par darbu nodaļās,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kas saistīts ar īpašu risku</w:t>
            </w:r>
            <w:r w:rsidR="000538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6F5" w:rsidRPr="00E66CA8" w14:paraId="3F1EEDBF" w14:textId="3C8E9FF8" w:rsidTr="00E66CA8">
        <w:tc>
          <w:tcPr>
            <w:tcW w:w="669" w:type="dxa"/>
          </w:tcPr>
          <w:p w14:paraId="19854691" w14:textId="46A91568" w:rsidR="000F16F5" w:rsidRPr="00E66CA8" w:rsidRDefault="000F16F5" w:rsidP="000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14:paraId="28F0F973" w14:textId="6CD4E88A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Piemaksa par darba stāžu</w:t>
            </w:r>
          </w:p>
        </w:tc>
        <w:tc>
          <w:tcPr>
            <w:tcW w:w="2835" w:type="dxa"/>
          </w:tcPr>
          <w:p w14:paraId="3F9E8346" w14:textId="3EE9DC09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1%, 3% vai 5% atkarībā no darba stāža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veselības aprūpē visiem darbiniekiem</w:t>
            </w:r>
          </w:p>
        </w:tc>
        <w:tc>
          <w:tcPr>
            <w:tcW w:w="2539" w:type="dxa"/>
          </w:tcPr>
          <w:p w14:paraId="469BB074" w14:textId="246562C6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aktiem</w:t>
            </w:r>
            <w:r w:rsidR="000538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6F5" w:rsidRPr="00E66CA8" w14:paraId="4F2CB472" w14:textId="5DCD374B" w:rsidTr="00E66CA8">
        <w:tc>
          <w:tcPr>
            <w:tcW w:w="669" w:type="dxa"/>
          </w:tcPr>
          <w:p w14:paraId="20937FA5" w14:textId="5FA711E4" w:rsidR="000F16F5" w:rsidRPr="00E66CA8" w:rsidRDefault="000F16F5" w:rsidP="000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14:paraId="5594ACD0" w14:textId="36E4A1FB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Piemaksa šoferim par pacientu pārvadāšanu</w:t>
            </w:r>
          </w:p>
        </w:tc>
        <w:tc>
          <w:tcPr>
            <w:tcW w:w="2835" w:type="dxa"/>
          </w:tcPr>
          <w:p w14:paraId="43B69987" w14:textId="6472441B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40% apmērā no iegūtajiem ienākumiem</w:t>
            </w:r>
          </w:p>
        </w:tc>
        <w:tc>
          <w:tcPr>
            <w:tcW w:w="2539" w:type="dxa"/>
          </w:tcPr>
          <w:p w14:paraId="24CF1A54" w14:textId="50242A38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aktiem</w:t>
            </w:r>
            <w:r w:rsidR="000538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6F5" w:rsidRPr="00E66CA8" w14:paraId="3FFB98B3" w14:textId="3831D970" w:rsidTr="00E66CA8">
        <w:tc>
          <w:tcPr>
            <w:tcW w:w="669" w:type="dxa"/>
          </w:tcPr>
          <w:p w14:paraId="0113628B" w14:textId="2766533D" w:rsidR="000F16F5" w:rsidRPr="00E66CA8" w:rsidRDefault="000F16F5" w:rsidP="000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14:paraId="5FB81BE7" w14:textId="6D1A6E75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Piemaksa p</w:t>
            </w: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ar katru atkārtotu dokumenta izsniegšanu </w:t>
            </w:r>
            <w:r w:rsidRPr="00E66CA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Darbiniekam</w:t>
            </w: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kurš sagatavojis atkārtotu dokumentu</w:t>
            </w:r>
          </w:p>
        </w:tc>
        <w:tc>
          <w:tcPr>
            <w:tcW w:w="2835" w:type="dxa"/>
          </w:tcPr>
          <w:p w14:paraId="3513499B" w14:textId="2A0C806E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40% apmērā no iegūtajiem ienākumiem</w:t>
            </w:r>
          </w:p>
        </w:tc>
        <w:tc>
          <w:tcPr>
            <w:tcW w:w="2539" w:type="dxa"/>
          </w:tcPr>
          <w:p w14:paraId="6B6F7E1E" w14:textId="16747A1E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aktiem</w:t>
            </w:r>
            <w:r w:rsidR="000538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6F5" w:rsidRPr="00E66CA8" w14:paraId="37559482" w14:textId="2F463C56" w:rsidTr="00E66CA8">
        <w:tc>
          <w:tcPr>
            <w:tcW w:w="669" w:type="dxa"/>
          </w:tcPr>
          <w:p w14:paraId="321DD941" w14:textId="1B9404DC" w:rsidR="000F16F5" w:rsidRPr="00E66CA8" w:rsidRDefault="000F16F5" w:rsidP="000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14:paraId="3E245E5E" w14:textId="0D93ED38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Piemaksa par darbu iepirkumu komisijā</w:t>
            </w:r>
          </w:p>
        </w:tc>
        <w:tc>
          <w:tcPr>
            <w:tcW w:w="2835" w:type="dxa"/>
          </w:tcPr>
          <w:p w14:paraId="14450821" w14:textId="7F002594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10% apmērā no mēnešalgas</w:t>
            </w:r>
          </w:p>
        </w:tc>
        <w:tc>
          <w:tcPr>
            <w:tcW w:w="2539" w:type="dxa"/>
          </w:tcPr>
          <w:p w14:paraId="34857766" w14:textId="0D7D873A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aktiem</w:t>
            </w:r>
            <w:r w:rsidR="000538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6F5" w:rsidRPr="00E66CA8" w14:paraId="0C824F85" w14:textId="77777777" w:rsidTr="00E66CA8">
        <w:tc>
          <w:tcPr>
            <w:tcW w:w="669" w:type="dxa"/>
          </w:tcPr>
          <w:p w14:paraId="2C2251CC" w14:textId="682AC597" w:rsidR="000F16F5" w:rsidRPr="00E66CA8" w:rsidRDefault="000F16F5" w:rsidP="000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7" w:type="dxa"/>
          </w:tcPr>
          <w:p w14:paraId="3BA8D2BB" w14:textId="78763C4C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Piemaksa procedūru un pārsiešanas māsām</w:t>
            </w:r>
          </w:p>
        </w:tc>
        <w:tc>
          <w:tcPr>
            <w:tcW w:w="2835" w:type="dxa"/>
            <w:vAlign w:val="center"/>
          </w:tcPr>
          <w:p w14:paraId="56A91EAF" w14:textId="5949B51C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5%</w:t>
            </w:r>
            <w:r w:rsidR="00B94247"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no mēnešalgas</w:t>
            </w:r>
          </w:p>
        </w:tc>
        <w:tc>
          <w:tcPr>
            <w:tcW w:w="2539" w:type="dxa"/>
            <w:vAlign w:val="center"/>
          </w:tcPr>
          <w:p w14:paraId="310AF5BE" w14:textId="23B963A2" w:rsidR="000F16F5" w:rsidRPr="00E66CA8" w:rsidRDefault="000F16F5" w:rsidP="00E66CA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Par papildus pienākumu veikšanu - asistēšanu nodaļas ārstiem pie dažādu manipulāciju </w:t>
            </w: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gadījumiem, s</w:t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askaņā ar iekšējiem normatīvajiem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aktiem</w:t>
            </w:r>
            <w:r w:rsidR="000538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6F5" w:rsidRPr="00E66CA8" w14:paraId="093E2823" w14:textId="77777777" w:rsidTr="00E66CA8">
        <w:tc>
          <w:tcPr>
            <w:tcW w:w="669" w:type="dxa"/>
          </w:tcPr>
          <w:p w14:paraId="79C1AE3C" w14:textId="3E271ED6" w:rsidR="000F16F5" w:rsidRPr="00E66CA8" w:rsidRDefault="000F16F5" w:rsidP="000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87" w:type="dxa"/>
          </w:tcPr>
          <w:p w14:paraId="16463D12" w14:textId="097D006A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Piemaksa par nakts darbu</w:t>
            </w:r>
          </w:p>
        </w:tc>
        <w:tc>
          <w:tcPr>
            <w:tcW w:w="2835" w:type="dxa"/>
          </w:tcPr>
          <w:p w14:paraId="1FA18607" w14:textId="700D1544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50% vai 75%</w:t>
            </w:r>
            <w:r w:rsidR="00B94247"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no </w:t>
            </w:r>
            <w:r w:rsidR="00B94247" w:rsidRPr="00E66CA8">
              <w:rPr>
                <w:rFonts w:ascii="Times New Roman" w:hAnsi="Times New Roman" w:cs="Times New Roman"/>
                <w:sz w:val="24"/>
                <w:szCs w:val="24"/>
              </w:rPr>
              <w:t>stundas algas likmes</w:t>
            </w:r>
          </w:p>
        </w:tc>
        <w:tc>
          <w:tcPr>
            <w:tcW w:w="2539" w:type="dxa"/>
          </w:tcPr>
          <w:p w14:paraId="129F6DA6" w14:textId="1A301419" w:rsidR="000F16F5" w:rsidRPr="00E66CA8" w:rsidRDefault="000F16F5" w:rsidP="00E66CA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Atlīdzības likumu</w:t>
            </w:r>
            <w:r w:rsidR="000538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6F5" w:rsidRPr="00E66CA8" w14:paraId="19597D49" w14:textId="77777777" w:rsidTr="00E66CA8">
        <w:tc>
          <w:tcPr>
            <w:tcW w:w="669" w:type="dxa"/>
          </w:tcPr>
          <w:p w14:paraId="1EAAAEBF" w14:textId="22C1D289" w:rsidR="000F16F5" w:rsidRPr="00E66CA8" w:rsidRDefault="000F16F5" w:rsidP="000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7" w:type="dxa"/>
          </w:tcPr>
          <w:p w14:paraId="00B6A41F" w14:textId="7C26E7A8" w:rsidR="000F16F5" w:rsidRPr="00E66CA8" w:rsidRDefault="000F16F5" w:rsidP="00E66CA8">
            <w:pPr>
              <w:pStyle w:val="ListParagraph"/>
              <w:widowControl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Piemaksa par mājas dežūrām</w:t>
            </w:r>
          </w:p>
          <w:p w14:paraId="14FE87E4" w14:textId="77777777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AFF9A4" w14:textId="22CFD48E" w:rsidR="000F16F5" w:rsidRPr="00E66CA8" w:rsidRDefault="000F16F5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25% vai 45%</w:t>
            </w:r>
            <w:r w:rsidR="00B94247"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no mēnešalgas</w:t>
            </w:r>
          </w:p>
        </w:tc>
        <w:tc>
          <w:tcPr>
            <w:tcW w:w="2539" w:type="dxa"/>
          </w:tcPr>
          <w:p w14:paraId="1108CAD1" w14:textId="417FB92E" w:rsidR="000F16F5" w:rsidRPr="00E66CA8" w:rsidRDefault="000F16F5" w:rsidP="00E66CA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C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aktiem</w:t>
            </w:r>
            <w:r w:rsidR="000538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6F5" w:rsidRPr="00E66CA8" w14:paraId="11BF0D0F" w14:textId="77777777" w:rsidTr="00E66CA8">
        <w:tc>
          <w:tcPr>
            <w:tcW w:w="669" w:type="dxa"/>
          </w:tcPr>
          <w:p w14:paraId="0F001F4E" w14:textId="10B31219" w:rsidR="000F16F5" w:rsidRPr="00E66CA8" w:rsidRDefault="000F16F5" w:rsidP="000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7" w:type="dxa"/>
          </w:tcPr>
          <w:p w14:paraId="12BDA697" w14:textId="1009A75C" w:rsidR="000F16F5" w:rsidRPr="00E66CA8" w:rsidRDefault="000F16F5" w:rsidP="00E66CA8">
            <w:pPr>
              <w:pStyle w:val="ListParagraph"/>
              <w:widowControl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Piemaksa neirolog</w:t>
            </w:r>
            <w:r w:rsidR="00B94247" w:rsidRPr="00E66CA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835" w:type="dxa"/>
          </w:tcPr>
          <w:p w14:paraId="10ACABA0" w14:textId="330C6F65" w:rsidR="000F16F5" w:rsidRPr="00E66CA8" w:rsidRDefault="00B94247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25% no mēnešalgas</w:t>
            </w:r>
          </w:p>
        </w:tc>
        <w:tc>
          <w:tcPr>
            <w:tcW w:w="2539" w:type="dxa"/>
          </w:tcPr>
          <w:p w14:paraId="4B40D884" w14:textId="2033F054" w:rsidR="000F16F5" w:rsidRPr="00E66CA8" w:rsidRDefault="00B94247" w:rsidP="00E66CA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 papildus darbu</w:t>
            </w: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 xml:space="preserve"> ar traumatoloģijas nodaļas pacientiem</w:t>
            </w: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(saskaņā ar </w:t>
            </w:r>
            <w:r w:rsidRPr="00E66CA8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Slimnīcas</w:t>
            </w: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valdes rīkojumu)</w:t>
            </w:r>
            <w:r w:rsidR="0005383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94247" w:rsidRPr="00E66CA8" w14:paraId="5597A89F" w14:textId="77777777" w:rsidTr="00E66CA8">
        <w:tc>
          <w:tcPr>
            <w:tcW w:w="669" w:type="dxa"/>
          </w:tcPr>
          <w:p w14:paraId="0188F2B9" w14:textId="179E23DD" w:rsidR="00B94247" w:rsidRPr="00E66CA8" w:rsidRDefault="00B94247" w:rsidP="000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7" w:type="dxa"/>
          </w:tcPr>
          <w:p w14:paraId="7DD45F5F" w14:textId="732568BF" w:rsidR="00B94247" w:rsidRPr="00E66CA8" w:rsidRDefault="00B94247" w:rsidP="00E66CA8">
            <w:pPr>
              <w:pStyle w:val="ListParagraph"/>
              <w:widowControl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</w:rPr>
              <w:t>Piemaksa Uzņemšanas nodaļas ārstam</w:t>
            </w:r>
          </w:p>
        </w:tc>
        <w:tc>
          <w:tcPr>
            <w:tcW w:w="2835" w:type="dxa"/>
          </w:tcPr>
          <w:p w14:paraId="575BBA3F" w14:textId="6145E1EF" w:rsidR="00B94247" w:rsidRPr="00E66CA8" w:rsidRDefault="00B94247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25% no mēnešalgas</w:t>
            </w:r>
          </w:p>
        </w:tc>
        <w:tc>
          <w:tcPr>
            <w:tcW w:w="2539" w:type="dxa"/>
          </w:tcPr>
          <w:p w14:paraId="7504D621" w14:textId="75C1519D" w:rsidR="00B94247" w:rsidRPr="00E66CA8" w:rsidRDefault="00B94247" w:rsidP="00E66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 papildus darbu pie observāciju gultu uzraudzības</w:t>
            </w:r>
            <w:r w:rsidR="0005383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(saskaņā ar </w:t>
            </w:r>
            <w:r w:rsidRPr="00E66CA8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Slimnīcas</w:t>
            </w:r>
            <w:r w:rsidRPr="00E66C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valdes rīkojumu)</w:t>
            </w:r>
            <w:r w:rsidR="0005383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3770DEF" w14:textId="3AEC7415" w:rsidR="001B3221" w:rsidRPr="00E66CA8" w:rsidRDefault="00B94247" w:rsidP="001B3221">
      <w:pPr>
        <w:pStyle w:val="ListParagraph"/>
        <w:widowControl w:val="0"/>
        <w:spacing w:before="100" w:beforeAutospacing="1" w:after="100" w:afterAutospacing="1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E66CA8">
        <w:rPr>
          <w:rFonts w:ascii="Times New Roman" w:hAnsi="Times New Roman" w:cs="Times New Roman"/>
          <w:sz w:val="24"/>
          <w:szCs w:val="24"/>
        </w:rPr>
        <w:t>*</w:t>
      </w:r>
      <w:r w:rsidR="001B3221" w:rsidRPr="00E66CA8">
        <w:rPr>
          <w:rFonts w:ascii="Times New Roman" w:hAnsi="Times New Roman" w:cs="Times New Roman"/>
          <w:sz w:val="24"/>
          <w:szCs w:val="24"/>
        </w:rPr>
        <w:t>Valdes loceklis pēc nepieciešamības ar rīkojumu var noteikt papildus piemaksas, lai nodrošinātu nepārtrauktu  medicīnas palīdzības sniegšanu, atbilstoši Atlīdzības likuma nosacījumiem.</w:t>
      </w:r>
    </w:p>
    <w:p w14:paraId="1C2E18D5" w14:textId="77777777" w:rsidR="00B94247" w:rsidRPr="00E66CA8" w:rsidRDefault="00B94247" w:rsidP="001B3221">
      <w:pPr>
        <w:pStyle w:val="ListParagraph"/>
        <w:widowControl w:val="0"/>
        <w:spacing w:before="100" w:beforeAutospacing="1" w:after="100" w:afterAutospacing="1" w:line="240" w:lineRule="auto"/>
        <w:ind w:left="641"/>
        <w:rPr>
          <w:rFonts w:ascii="Times New Roman" w:hAnsi="Times New Roman" w:cs="Times New Roman"/>
          <w:sz w:val="24"/>
          <w:szCs w:val="24"/>
        </w:rPr>
      </w:pPr>
    </w:p>
    <w:p w14:paraId="60DB1E55" w14:textId="5B72E3B0" w:rsidR="00813F63" w:rsidRDefault="00813F63" w:rsidP="00813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BC8A" w14:textId="486EDFA9" w:rsidR="005B0020" w:rsidRDefault="005B0020" w:rsidP="00813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734F4" w14:textId="3E075752" w:rsidR="005B0020" w:rsidRDefault="005B0020" w:rsidP="00813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DC718" w14:textId="37BBC98C" w:rsidR="005B0020" w:rsidRDefault="005B0020" w:rsidP="00813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FD3EE" w14:textId="57E223A8" w:rsidR="005B0020" w:rsidRDefault="005B0020" w:rsidP="00813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EC7D7" w14:textId="2FC5347C" w:rsidR="005B0020" w:rsidRDefault="005B00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B7B476C" w14:textId="0F38A111" w:rsidR="005B0020" w:rsidRPr="009742BA" w:rsidRDefault="00ED0A0D" w:rsidP="00813F6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742B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Informācija par sociālajām garantijām</w:t>
      </w:r>
    </w:p>
    <w:p w14:paraId="0A87BA85" w14:textId="140B3807" w:rsidR="00ED0A0D" w:rsidRPr="009742BA" w:rsidRDefault="00ED0A0D" w:rsidP="00813F63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712D1D" w14:textId="4181E351" w:rsidR="00ED0A0D" w:rsidRPr="009742BA" w:rsidRDefault="00ED0A0D" w:rsidP="00ED0A0D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9742BA">
        <w:rPr>
          <w:rFonts w:ascii="Times New Roman" w:hAnsi="Times New Roman" w:cs="Times New Roman"/>
          <w:sz w:val="24"/>
          <w:szCs w:val="24"/>
        </w:rPr>
        <w:t>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393"/>
        <w:gridCol w:w="2817"/>
        <w:gridCol w:w="2750"/>
      </w:tblGrid>
      <w:tr w:rsidR="00ED0A0D" w:rsidRPr="009742BA" w14:paraId="04586793" w14:textId="77777777" w:rsidTr="009742BA">
        <w:tc>
          <w:tcPr>
            <w:tcW w:w="656" w:type="dxa"/>
          </w:tcPr>
          <w:p w14:paraId="7C0FEC6D" w14:textId="1FA1E625" w:rsidR="00ED0A0D" w:rsidRPr="009742BA" w:rsidRDefault="00ED0A0D" w:rsidP="0073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2458" w:type="dxa"/>
          </w:tcPr>
          <w:p w14:paraId="09EE1BC5" w14:textId="0D6B813D" w:rsidR="00ED0A0D" w:rsidRPr="009742BA" w:rsidRDefault="00ED0A0D" w:rsidP="0073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Sociālās garantijas</w:t>
            </w:r>
            <w:r w:rsidRPr="00974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veids</w:t>
            </w:r>
          </w:p>
        </w:tc>
        <w:tc>
          <w:tcPr>
            <w:tcW w:w="2842" w:type="dxa"/>
          </w:tcPr>
          <w:p w14:paraId="0EAC05F3" w14:textId="6955DD93" w:rsidR="00ED0A0D" w:rsidRPr="009742BA" w:rsidRDefault="00ED0A0D" w:rsidP="0073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Sociālās garantijas apmērs</w:t>
            </w:r>
            <w:r w:rsidRPr="00974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(euro vai %)</w:t>
            </w:r>
          </w:p>
        </w:tc>
        <w:tc>
          <w:tcPr>
            <w:tcW w:w="2674" w:type="dxa"/>
          </w:tcPr>
          <w:p w14:paraId="786CE349" w14:textId="1759AFF8" w:rsidR="00ED0A0D" w:rsidRPr="009742BA" w:rsidRDefault="00ED0A0D" w:rsidP="00735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Piešķiršanas pamatojums vai kritēriji</w:t>
            </w:r>
          </w:p>
        </w:tc>
      </w:tr>
      <w:tr w:rsidR="00ED0A0D" w:rsidRPr="009742BA" w14:paraId="3DF228D5" w14:textId="77777777" w:rsidTr="009742BA">
        <w:tc>
          <w:tcPr>
            <w:tcW w:w="656" w:type="dxa"/>
          </w:tcPr>
          <w:p w14:paraId="4E8A3636" w14:textId="0D1811F0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</w:tcPr>
          <w:p w14:paraId="274E9E38" w14:textId="6F74EA51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</w:tcPr>
          <w:p w14:paraId="0E1893B4" w14:textId="734E263A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4" w:type="dxa"/>
          </w:tcPr>
          <w:p w14:paraId="5FE70D32" w14:textId="181D6234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0A0D" w:rsidRPr="009742BA" w14:paraId="39A78B2E" w14:textId="77777777" w:rsidTr="009742BA">
        <w:tc>
          <w:tcPr>
            <w:tcW w:w="656" w:type="dxa"/>
          </w:tcPr>
          <w:p w14:paraId="0E153BEA" w14:textId="3A4D245B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14:paraId="5FA82CE3" w14:textId="139A028F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Veselības aprūpes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pakalpojumu atlaides</w:t>
            </w:r>
          </w:p>
        </w:tc>
        <w:tc>
          <w:tcPr>
            <w:tcW w:w="2842" w:type="dxa"/>
          </w:tcPr>
          <w:p w14:paraId="51CEF919" w14:textId="67B1C499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100% atlaide valsts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apmaksājamo veselības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aprūpes pakalpojumu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noteiktiem pacientu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līdzmaksājumam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pakalpojumiem, kas saņemti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slimnīcā</w:t>
            </w:r>
          </w:p>
        </w:tc>
        <w:tc>
          <w:tcPr>
            <w:tcW w:w="2674" w:type="dxa"/>
          </w:tcPr>
          <w:p w14:paraId="0C371EDC" w14:textId="1464EC73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Darba koplīgumu</w:t>
            </w:r>
            <w:r w:rsidR="000538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A0D" w:rsidRPr="009742BA" w14:paraId="68FD9B21" w14:textId="77777777" w:rsidTr="009742BA">
        <w:tc>
          <w:tcPr>
            <w:tcW w:w="656" w:type="dxa"/>
          </w:tcPr>
          <w:p w14:paraId="6B933275" w14:textId="4B66A50B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0903AF0A" w14:textId="617DA544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Mācību atvaļinājums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gala pārbaudījumu un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valsts pārbaudījumu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kārtošanai</w:t>
            </w:r>
          </w:p>
        </w:tc>
        <w:tc>
          <w:tcPr>
            <w:tcW w:w="2842" w:type="dxa"/>
          </w:tcPr>
          <w:p w14:paraId="6D5EC1E9" w14:textId="6C2EE210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 darba dienas, ar darba algas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saglabāšanu vai bez tās</w:t>
            </w:r>
          </w:p>
        </w:tc>
        <w:tc>
          <w:tcPr>
            <w:tcW w:w="2674" w:type="dxa"/>
          </w:tcPr>
          <w:p w14:paraId="6741F915" w14:textId="7ECFA75A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i/>
                <w:sz w:val="24"/>
                <w:szCs w:val="24"/>
              </w:rPr>
              <w:t>Slimnīcā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 xml:space="preserve"> strādā pamatdarbā un iegūstamā izglītība ir saistīta ar tiešajiem darba pienākumiem, kas minētie amata aprakstā. Saskaņā ar darba samaksas nolikumu</w:t>
            </w:r>
            <w:r w:rsidR="00053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A0D" w:rsidRPr="009742BA" w14:paraId="4137C3D2" w14:textId="77777777" w:rsidTr="009742BA">
        <w:tc>
          <w:tcPr>
            <w:tcW w:w="656" w:type="dxa"/>
          </w:tcPr>
          <w:p w14:paraId="64352E88" w14:textId="00E797C0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14:paraId="151ED125" w14:textId="77777777" w:rsidR="00053838" w:rsidRDefault="009F53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3415E8"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apildatvaļinājumu </w:t>
            </w:r>
            <w:r w:rsidR="003415E8" w:rsidRPr="009742BA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Darbiniekam</w:t>
            </w:r>
            <w:r w:rsidR="003415E8"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/</w:t>
            </w:r>
          </w:p>
          <w:p w14:paraId="674706AC" w14:textId="5C827DBE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Ārstniecībs personai</w:t>
            </w:r>
          </w:p>
        </w:tc>
        <w:tc>
          <w:tcPr>
            <w:tcW w:w="2842" w:type="dxa"/>
          </w:tcPr>
          <w:p w14:paraId="2AD7EA93" w14:textId="4CB82FD0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1-3 darba dienas</w:t>
            </w:r>
          </w:p>
        </w:tc>
        <w:tc>
          <w:tcPr>
            <w:tcW w:w="2674" w:type="dxa"/>
          </w:tcPr>
          <w:p w14:paraId="384EC712" w14:textId="72BF0160" w:rsidR="00ED0A0D" w:rsidRPr="009742BA" w:rsidRDefault="009F53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 aktiem,</w:t>
            </w:r>
            <w:r w:rsidR="003C0152"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C0152" w:rsidRPr="009742BA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ar nepārtrauktu darba stāžu Slimnīcā</w:t>
            </w:r>
            <w:r w:rsidR="009779DA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</w:tr>
      <w:tr w:rsidR="00ED0A0D" w:rsidRPr="009742BA" w14:paraId="74E83F2B" w14:textId="77777777" w:rsidTr="009742BA">
        <w:tc>
          <w:tcPr>
            <w:tcW w:w="656" w:type="dxa"/>
          </w:tcPr>
          <w:p w14:paraId="136037AB" w14:textId="6A2FE23C" w:rsidR="00ED0A0D" w:rsidRPr="009742BA" w:rsidRDefault="003415E8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14:paraId="6D444F92" w14:textId="55887AC0" w:rsidR="00ED0A0D" w:rsidRPr="009742BA" w:rsidRDefault="007863FD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Papildatvaļinājums</w:t>
            </w:r>
          </w:p>
        </w:tc>
        <w:tc>
          <w:tcPr>
            <w:tcW w:w="2842" w:type="dxa"/>
          </w:tcPr>
          <w:p w14:paraId="70AD7392" w14:textId="6FD9ECF1" w:rsidR="00ED0A0D" w:rsidRPr="009742BA" w:rsidRDefault="007863FD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3 darba dienas</w:t>
            </w:r>
          </w:p>
        </w:tc>
        <w:tc>
          <w:tcPr>
            <w:tcW w:w="2674" w:type="dxa"/>
          </w:tcPr>
          <w:p w14:paraId="493798A8" w14:textId="1A7417BA" w:rsidR="00ED0A0D" w:rsidRPr="009742BA" w:rsidRDefault="003C01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 aktiem,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darbiniekiem, kuru darbs saistīts ar īpašu risku</w:t>
            </w:r>
            <w:r w:rsidR="009779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A0D" w:rsidRPr="009742BA" w14:paraId="294D997D" w14:textId="77777777" w:rsidTr="009742BA">
        <w:tc>
          <w:tcPr>
            <w:tcW w:w="656" w:type="dxa"/>
          </w:tcPr>
          <w:p w14:paraId="0CCC422B" w14:textId="454771A6" w:rsidR="00ED0A0D" w:rsidRPr="009742BA" w:rsidRDefault="009F53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131334AE" w14:textId="1663C78C" w:rsidR="00ED0A0D" w:rsidRPr="009742BA" w:rsidRDefault="009F53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Papildatvaļinājums</w:t>
            </w:r>
          </w:p>
        </w:tc>
        <w:tc>
          <w:tcPr>
            <w:tcW w:w="2842" w:type="dxa"/>
          </w:tcPr>
          <w:p w14:paraId="62D8AE82" w14:textId="126635EE" w:rsidR="00ED0A0D" w:rsidRPr="009742BA" w:rsidRDefault="009F53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 darba diena</w:t>
            </w:r>
          </w:p>
        </w:tc>
        <w:tc>
          <w:tcPr>
            <w:tcW w:w="2674" w:type="dxa"/>
          </w:tcPr>
          <w:p w14:paraId="2DAB8D04" w14:textId="20FCB9E4" w:rsidR="00ED0A0D" w:rsidRPr="009742BA" w:rsidRDefault="009F53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Darba likumu, darbiniekiem, kuru aprūpē ir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mazāk par 3 bērniem vecumā līdz 14 gadiem</w:t>
            </w:r>
            <w:r w:rsidR="009779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A0D" w:rsidRPr="009742BA" w14:paraId="4E84D0CB" w14:textId="77777777" w:rsidTr="009742BA">
        <w:tc>
          <w:tcPr>
            <w:tcW w:w="656" w:type="dxa"/>
          </w:tcPr>
          <w:p w14:paraId="21060B62" w14:textId="762FAAFF" w:rsidR="00ED0A0D" w:rsidRPr="009742BA" w:rsidRDefault="009F53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14:paraId="7FEF6033" w14:textId="61924D22" w:rsidR="00ED0A0D" w:rsidRPr="009742BA" w:rsidRDefault="009F53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Papildatvaļinājums</w:t>
            </w:r>
          </w:p>
        </w:tc>
        <w:tc>
          <w:tcPr>
            <w:tcW w:w="2842" w:type="dxa"/>
          </w:tcPr>
          <w:p w14:paraId="1D4A8E2C" w14:textId="0465C4D8" w:rsidR="00ED0A0D" w:rsidRPr="009742BA" w:rsidRDefault="009F53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 darba dienas</w:t>
            </w:r>
          </w:p>
        </w:tc>
        <w:tc>
          <w:tcPr>
            <w:tcW w:w="2674" w:type="dxa"/>
          </w:tcPr>
          <w:p w14:paraId="503CFB62" w14:textId="250DE451" w:rsidR="00ED0A0D" w:rsidRPr="009742BA" w:rsidRDefault="009F53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Darba likumu, darbiniekiem, kuru aprūpē ir trīs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vai vairāki bērni vecumā līdz 16 gadiem, vai bērns invalīds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līdz 18 gadu vecumam</w:t>
            </w:r>
            <w:r w:rsidR="009779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152" w:rsidRPr="009742BA" w14:paraId="15D1D692" w14:textId="77777777" w:rsidTr="009742BA">
        <w:tc>
          <w:tcPr>
            <w:tcW w:w="656" w:type="dxa"/>
          </w:tcPr>
          <w:p w14:paraId="698F54F9" w14:textId="2E216865" w:rsidR="003C0152" w:rsidRPr="009742BA" w:rsidRDefault="003C01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8" w:type="dxa"/>
          </w:tcPr>
          <w:p w14:paraId="3ABBBB69" w14:textId="14CE1EC6" w:rsidR="003C0152" w:rsidRPr="009742BA" w:rsidRDefault="003C01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Papildatvaļinājums</w:t>
            </w:r>
          </w:p>
        </w:tc>
        <w:tc>
          <w:tcPr>
            <w:tcW w:w="2842" w:type="dxa"/>
          </w:tcPr>
          <w:p w14:paraId="4F1174A6" w14:textId="6F17A29F" w:rsidR="003C0152" w:rsidRPr="009742BA" w:rsidRDefault="003C0152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 darba dienas</w:t>
            </w:r>
          </w:p>
        </w:tc>
        <w:tc>
          <w:tcPr>
            <w:tcW w:w="2674" w:type="dxa"/>
          </w:tcPr>
          <w:p w14:paraId="6BB4E569" w14:textId="179767CF" w:rsidR="003C0152" w:rsidRPr="009742BA" w:rsidRDefault="003C0152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 aktiem par darba intensitāti.</w:t>
            </w:r>
          </w:p>
        </w:tc>
      </w:tr>
      <w:tr w:rsidR="003C0152" w:rsidRPr="009742BA" w14:paraId="7F935AEE" w14:textId="77777777" w:rsidTr="009742BA">
        <w:tc>
          <w:tcPr>
            <w:tcW w:w="656" w:type="dxa"/>
          </w:tcPr>
          <w:p w14:paraId="12139CC1" w14:textId="53144C54" w:rsidR="003C0152" w:rsidRPr="009742BA" w:rsidRDefault="003C01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14:paraId="1571508A" w14:textId="0FA582CF" w:rsidR="003C0152" w:rsidRPr="009742BA" w:rsidRDefault="003C01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Apmaksāta brīvdiena</w:t>
            </w:r>
          </w:p>
        </w:tc>
        <w:tc>
          <w:tcPr>
            <w:tcW w:w="2842" w:type="dxa"/>
          </w:tcPr>
          <w:p w14:paraId="372B68FE" w14:textId="27C709EB" w:rsidR="003C0152" w:rsidRPr="009742BA" w:rsidRDefault="003C0152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 darba dienas</w:t>
            </w:r>
          </w:p>
        </w:tc>
        <w:tc>
          <w:tcPr>
            <w:tcW w:w="2674" w:type="dxa"/>
          </w:tcPr>
          <w:p w14:paraId="1767AE38" w14:textId="7FAC9BFA" w:rsidR="003C0152" w:rsidRPr="009742BA" w:rsidRDefault="003C0152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 aktiem laulību gadījumā</w:t>
            </w:r>
            <w:r w:rsidR="0073528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152" w:rsidRPr="009742BA" w14:paraId="28E846CF" w14:textId="77777777" w:rsidTr="009742BA">
        <w:tc>
          <w:tcPr>
            <w:tcW w:w="656" w:type="dxa"/>
          </w:tcPr>
          <w:p w14:paraId="4D327DD9" w14:textId="71F140E6" w:rsidR="003C0152" w:rsidRPr="009742BA" w:rsidRDefault="003C01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14:paraId="2512C38D" w14:textId="7506CBF2" w:rsidR="003C0152" w:rsidRPr="009742BA" w:rsidRDefault="003C0152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Apmaksāta brīvdiena</w:t>
            </w:r>
          </w:p>
        </w:tc>
        <w:tc>
          <w:tcPr>
            <w:tcW w:w="2842" w:type="dxa"/>
          </w:tcPr>
          <w:p w14:paraId="5BE4CA45" w14:textId="41581453" w:rsidR="003C0152" w:rsidRPr="009742BA" w:rsidRDefault="0061354B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darba diena</w:t>
            </w:r>
          </w:p>
        </w:tc>
        <w:tc>
          <w:tcPr>
            <w:tcW w:w="2674" w:type="dxa"/>
          </w:tcPr>
          <w:p w14:paraId="73308EEE" w14:textId="1BE8BCA9" w:rsidR="003C0152" w:rsidRPr="009742BA" w:rsidRDefault="0061354B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normatīvajiema aktiem pirmajā skolas dienā, sakarā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ar bērna skolas gaitu uzsākšanu 1.-4.klasē</w:t>
            </w:r>
            <w:r w:rsidR="002167D4"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67D4" w:rsidRPr="009742BA">
              <w:rPr>
                <w:rFonts w:ascii="Times New Roman" w:hAnsi="Times New Roman" w:cs="Times New Roman"/>
                <w:sz w:val="24"/>
                <w:szCs w:val="24"/>
              </w:rPr>
              <w:t>ja darba grafikā tā norādīta kā darba diena</w:t>
            </w:r>
            <w:r w:rsidR="00735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54B" w:rsidRPr="009742BA" w14:paraId="18142171" w14:textId="77777777" w:rsidTr="009742BA">
        <w:tc>
          <w:tcPr>
            <w:tcW w:w="656" w:type="dxa"/>
          </w:tcPr>
          <w:p w14:paraId="643FD08D" w14:textId="3F07851C" w:rsidR="0061354B" w:rsidRPr="009742BA" w:rsidRDefault="0061354B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8" w:type="dxa"/>
          </w:tcPr>
          <w:p w14:paraId="7F30A236" w14:textId="3F8C502D" w:rsidR="0061354B" w:rsidRPr="009742BA" w:rsidRDefault="0061354B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Apmaksāta brīvdiena</w:t>
            </w:r>
          </w:p>
        </w:tc>
        <w:tc>
          <w:tcPr>
            <w:tcW w:w="2842" w:type="dxa"/>
          </w:tcPr>
          <w:p w14:paraId="07CBEE87" w14:textId="3E8DC5D6" w:rsidR="0061354B" w:rsidRPr="009742BA" w:rsidRDefault="002167D4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 darba diena</w:t>
            </w:r>
          </w:p>
        </w:tc>
        <w:tc>
          <w:tcPr>
            <w:tcW w:w="2674" w:type="dxa"/>
          </w:tcPr>
          <w:p w14:paraId="358A5CBA" w14:textId="4A9A562B" w:rsidR="0061354B" w:rsidRPr="009742BA" w:rsidRDefault="0061354B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Saskaņā ar iekšējiem normatīvajiem aktiem 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 xml:space="preserve">izlaiduma dienā, </w:t>
            </w:r>
            <w:r w:rsidRPr="009742BA">
              <w:rPr>
                <w:rFonts w:ascii="Times New Roman" w:hAnsi="Times New Roman" w:cs="Times New Roman"/>
                <w:i/>
                <w:sz w:val="24"/>
                <w:szCs w:val="24"/>
              </w:rPr>
              <w:t>Darbiniekam/Ārstniecības personai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 xml:space="preserve"> vai viņa bērnam absolvējot izglītības iestādi, ja darba grafikā tā norādīta kā darba diena</w:t>
            </w:r>
            <w:r w:rsidR="00735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7D4" w:rsidRPr="009742BA" w14:paraId="7737F878" w14:textId="77777777" w:rsidTr="009742BA">
        <w:tc>
          <w:tcPr>
            <w:tcW w:w="656" w:type="dxa"/>
          </w:tcPr>
          <w:p w14:paraId="3D6C85AD" w14:textId="00908F47" w:rsidR="002167D4" w:rsidRPr="009742BA" w:rsidRDefault="002167D4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8" w:type="dxa"/>
          </w:tcPr>
          <w:p w14:paraId="07510855" w14:textId="780E14F5" w:rsidR="002167D4" w:rsidRPr="009742BA" w:rsidRDefault="002167D4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Apmaksāta brīvdiena</w:t>
            </w:r>
          </w:p>
        </w:tc>
        <w:tc>
          <w:tcPr>
            <w:tcW w:w="2842" w:type="dxa"/>
          </w:tcPr>
          <w:p w14:paraId="4AB9471F" w14:textId="7EFA4CDA" w:rsidR="002167D4" w:rsidRPr="009742BA" w:rsidRDefault="002167D4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2 darba dienas</w:t>
            </w:r>
          </w:p>
        </w:tc>
        <w:tc>
          <w:tcPr>
            <w:tcW w:w="2674" w:type="dxa"/>
          </w:tcPr>
          <w:p w14:paraId="40EA4A7A" w14:textId="1DE880FF" w:rsidR="002167D4" w:rsidRPr="009742BA" w:rsidRDefault="002167D4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Saskaņā ar iekšējiem normatīvajiem aktiem 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sakarā ar ģimenes locekļa (laulātā, bērna, vecāku, vecvecāku, adoptētāja vai adoptētā, brāļa vai māsas) vai apgādājamā nāvi</w:t>
            </w:r>
            <w:r w:rsidR="0073528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167D4" w:rsidRPr="009742BA" w14:paraId="17623ECB" w14:textId="77777777" w:rsidTr="009742BA">
        <w:tc>
          <w:tcPr>
            <w:tcW w:w="656" w:type="dxa"/>
          </w:tcPr>
          <w:p w14:paraId="4C376514" w14:textId="08CBF028" w:rsidR="002167D4" w:rsidRPr="009742BA" w:rsidRDefault="002167D4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8" w:type="dxa"/>
          </w:tcPr>
          <w:p w14:paraId="042D7B93" w14:textId="0B8BFAB5" w:rsidR="002167D4" w:rsidRPr="009742BA" w:rsidRDefault="002167D4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Vienreizējs pabalsts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darbiniekam</w:t>
            </w:r>
          </w:p>
        </w:tc>
        <w:tc>
          <w:tcPr>
            <w:tcW w:w="2842" w:type="dxa"/>
          </w:tcPr>
          <w:p w14:paraId="5FEA5891" w14:textId="72880ED4" w:rsidR="002167D4" w:rsidRPr="009742BA" w:rsidRDefault="002167D4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Vienas minimālās mēneša darba algas apmērā</w:t>
            </w:r>
          </w:p>
        </w:tc>
        <w:tc>
          <w:tcPr>
            <w:tcW w:w="2674" w:type="dxa"/>
          </w:tcPr>
          <w:p w14:paraId="3C54AC49" w14:textId="7BA97426" w:rsidR="002167D4" w:rsidRPr="009742BA" w:rsidRDefault="002167D4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Saskaņā ar iekšējiem normatīvajiem aktiem, </w:t>
            </w:r>
            <w:r w:rsidRPr="009742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Darbinieka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9742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Ārstniecības personas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ģimenes locekļa (laulātā, bērna, vecāku, vecvecāku, adoptētāja vai adoptētā, brāļa vai māsas) vai apgādājamā nāves gadījumā Noteikumos par sociālajām garantijām noteiktajā kārtībā</w:t>
            </w:r>
            <w:r w:rsidR="0073528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167D4" w:rsidRPr="009742BA" w14:paraId="36331080" w14:textId="77777777" w:rsidTr="009742BA">
        <w:tc>
          <w:tcPr>
            <w:tcW w:w="656" w:type="dxa"/>
          </w:tcPr>
          <w:p w14:paraId="373290DB" w14:textId="67AC1516" w:rsidR="002167D4" w:rsidRPr="009742BA" w:rsidRDefault="002167D4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8" w:type="dxa"/>
          </w:tcPr>
          <w:p w14:paraId="29EBEE10" w14:textId="1BAA6797" w:rsidR="002167D4" w:rsidRPr="009742BA" w:rsidRDefault="002167D4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Vienreizējs pabalsts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42" w:type="dxa"/>
          </w:tcPr>
          <w:p w14:paraId="5B18A0BF" w14:textId="11F91751" w:rsidR="002167D4" w:rsidRPr="009742BA" w:rsidRDefault="001F494E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Darbiniekam/Ārstniecības personai</w:t>
            </w:r>
            <w:r w:rsidRPr="009742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noteiktās mēnešalgas apmērā</w:t>
            </w:r>
          </w:p>
        </w:tc>
        <w:tc>
          <w:tcPr>
            <w:tcW w:w="2674" w:type="dxa"/>
          </w:tcPr>
          <w:p w14:paraId="5ADB9D6C" w14:textId="1C003EA4" w:rsidR="002167D4" w:rsidRPr="009742BA" w:rsidRDefault="002167D4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 aktiem, d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arbinieka vai ārstniecības personas nāves gadījumā vienam 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no viņa ģimenes locekļiem</w:t>
            </w:r>
            <w:r w:rsidR="001F494E"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personai</w:t>
            </w:r>
            <w:r w:rsidR="001F494E" w:rsidRPr="009742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kura uzņēmusies viņa apbedīšanu, Noteikumos par sociālajām garantijām noteiktajā kārtībā.</w:t>
            </w:r>
          </w:p>
        </w:tc>
      </w:tr>
      <w:tr w:rsidR="001F494E" w:rsidRPr="009742BA" w14:paraId="59C7291A" w14:textId="77777777" w:rsidTr="009742BA">
        <w:tc>
          <w:tcPr>
            <w:tcW w:w="656" w:type="dxa"/>
          </w:tcPr>
          <w:p w14:paraId="141FF9B3" w14:textId="09F79886" w:rsidR="001F494E" w:rsidRPr="009742BA" w:rsidRDefault="001F494E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8" w:type="dxa"/>
          </w:tcPr>
          <w:p w14:paraId="29BB05D8" w14:textId="6B37DE3E" w:rsidR="001F494E" w:rsidRPr="009742BA" w:rsidRDefault="001F494E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Vienreizējais pabalsts</w:t>
            </w:r>
          </w:p>
        </w:tc>
        <w:tc>
          <w:tcPr>
            <w:tcW w:w="2842" w:type="dxa"/>
          </w:tcPr>
          <w:p w14:paraId="06DC03B1" w14:textId="5955EAF4" w:rsidR="001F494E" w:rsidRPr="009742BA" w:rsidRDefault="001F494E" w:rsidP="00735282">
            <w:pPr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līdz 50% no mēnešalgas</w:t>
            </w:r>
          </w:p>
        </w:tc>
        <w:tc>
          <w:tcPr>
            <w:tcW w:w="2674" w:type="dxa"/>
          </w:tcPr>
          <w:p w14:paraId="41865712" w14:textId="15494A31" w:rsidR="001F494E" w:rsidRPr="009742BA" w:rsidRDefault="001F494E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Saskaņā ar iekšējiem normatīvajiem  aktiem 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vienu reizi kalendārā gadā </w:t>
            </w:r>
            <w:r w:rsidRPr="009742BA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Darbiniekam </w:t>
            </w:r>
            <w:bookmarkStart w:id="0" w:name="_Hlk75159085"/>
            <w:r w:rsidRPr="009742BA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un</w:t>
            </w:r>
            <w:r w:rsidRPr="009742BA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Ārstniecības personai</w:t>
            </w:r>
            <w:bookmarkEnd w:id="0"/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kura apgādībā ir bērns invalīds līdz 18 gadu vecumam.</w:t>
            </w:r>
          </w:p>
        </w:tc>
      </w:tr>
      <w:tr w:rsidR="001F494E" w:rsidRPr="009742BA" w14:paraId="309CA31E" w14:textId="77777777" w:rsidTr="009742BA">
        <w:tc>
          <w:tcPr>
            <w:tcW w:w="656" w:type="dxa"/>
          </w:tcPr>
          <w:p w14:paraId="2976E2E4" w14:textId="6BD125C2" w:rsidR="001F494E" w:rsidRPr="009742BA" w:rsidRDefault="001F494E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50EAFD79" w14:textId="506E2336" w:rsidR="001F494E" w:rsidRPr="009742BA" w:rsidRDefault="001F494E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Vienreizējais pabalsts</w:t>
            </w:r>
          </w:p>
        </w:tc>
        <w:tc>
          <w:tcPr>
            <w:tcW w:w="2842" w:type="dxa"/>
          </w:tcPr>
          <w:p w14:paraId="620AF115" w14:textId="47A2E28F" w:rsidR="001F494E" w:rsidRPr="009742BA" w:rsidRDefault="001F494E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 vairāk kā 75% apmērā no mēnešalgas</w:t>
            </w:r>
          </w:p>
        </w:tc>
        <w:tc>
          <w:tcPr>
            <w:tcW w:w="2674" w:type="dxa"/>
          </w:tcPr>
          <w:p w14:paraId="58CFA292" w14:textId="2ED9DAE1" w:rsidR="001F494E" w:rsidRPr="009742BA" w:rsidRDefault="001F494E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iekšējiem normatīvajiem  aktiem, s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askaņā ar ikgadējo </w:t>
            </w:r>
            <w:r w:rsidRPr="009742BA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Darbinieka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Pr="009742BA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Ārstniecības personas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darbības un tās rezultātu novērtējumu </w:t>
            </w:r>
            <w:r w:rsidRPr="009742BA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Slimnīca 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reizi gadā var piešķirt prēmiju</w:t>
            </w:r>
            <w:r w:rsidR="0073528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F494E" w:rsidRPr="009742BA" w14:paraId="2B59E184" w14:textId="77777777" w:rsidTr="009742BA">
        <w:tc>
          <w:tcPr>
            <w:tcW w:w="656" w:type="dxa"/>
          </w:tcPr>
          <w:p w14:paraId="37949C8B" w14:textId="0D1117AB" w:rsidR="001F494E" w:rsidRPr="009742BA" w:rsidRDefault="001F494E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8" w:type="dxa"/>
          </w:tcPr>
          <w:p w14:paraId="5B46455B" w14:textId="3E02A0D9" w:rsidR="001F494E" w:rsidRPr="009742BA" w:rsidRDefault="008665A7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Vienreizējs pabalsts</w:t>
            </w:r>
          </w:p>
        </w:tc>
        <w:tc>
          <w:tcPr>
            <w:tcW w:w="2842" w:type="dxa"/>
          </w:tcPr>
          <w:p w14:paraId="31DF9983" w14:textId="6D863B35" w:rsidR="001F494E" w:rsidRPr="009742BA" w:rsidRDefault="008665A7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50%-75% 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slodzes mēnešalgas</w:t>
            </w:r>
          </w:p>
        </w:tc>
        <w:tc>
          <w:tcPr>
            <w:tcW w:w="2674" w:type="dxa"/>
          </w:tcPr>
          <w:p w14:paraId="6A110E2E" w14:textId="76AEB3FD" w:rsidR="001F494E" w:rsidRPr="009742BA" w:rsidRDefault="008665A7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Saskaņā ar iekšējiem normatīvajiem aktiem 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sakarā ar nozīmīgu </w:t>
            </w:r>
            <w:r w:rsidRPr="009742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Darbinieka/Ārstniecības personas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dzīves jubileju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sākot ar 50 gadiem un turpmākajās apaļās desmitgades jubilejās, ņemot vērā </w:t>
            </w:r>
            <w:r w:rsidRPr="009742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Slimnīcā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nostrādātos gadus</w:t>
            </w:r>
            <w:r w:rsidR="00735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65A7" w:rsidRPr="009742BA" w14:paraId="11A26CB7" w14:textId="77777777" w:rsidTr="009742BA">
        <w:tc>
          <w:tcPr>
            <w:tcW w:w="656" w:type="dxa"/>
          </w:tcPr>
          <w:p w14:paraId="680B64FD" w14:textId="6B02E49D" w:rsidR="008665A7" w:rsidRPr="009742BA" w:rsidRDefault="008665A7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8" w:type="dxa"/>
          </w:tcPr>
          <w:p w14:paraId="182E217E" w14:textId="0CEB1237" w:rsidR="008665A7" w:rsidRPr="009742BA" w:rsidRDefault="008665A7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Mobilo sakaru izdevumu apmaksa</w:t>
            </w:r>
          </w:p>
        </w:tc>
        <w:tc>
          <w:tcPr>
            <w:tcW w:w="2842" w:type="dxa"/>
          </w:tcPr>
          <w:p w14:paraId="3CC7A19C" w14:textId="2C190500" w:rsidR="008665A7" w:rsidRPr="009742BA" w:rsidRDefault="008665A7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limits ir EUR 30.00 (trīsdesmit eiro) mēnesī bez abonēšanas maksas</w:t>
            </w:r>
          </w:p>
        </w:tc>
        <w:tc>
          <w:tcPr>
            <w:tcW w:w="2674" w:type="dxa"/>
          </w:tcPr>
          <w:p w14:paraId="518FB869" w14:textId="22D00331" w:rsidR="008665A7" w:rsidRPr="009742BA" w:rsidRDefault="008665A7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Slimnīcas </w:t>
            </w: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valde nosaka amatus, kuri tiek nodrošināti ar mobilo sakaru pakalpojumiem.</w:t>
            </w:r>
          </w:p>
        </w:tc>
      </w:tr>
      <w:tr w:rsidR="008665A7" w:rsidRPr="009742BA" w14:paraId="0D16F2ED" w14:textId="77777777" w:rsidTr="009742BA">
        <w:tc>
          <w:tcPr>
            <w:tcW w:w="656" w:type="dxa"/>
          </w:tcPr>
          <w:p w14:paraId="2D848AA8" w14:textId="240A06D9" w:rsidR="008665A7" w:rsidRPr="009742BA" w:rsidRDefault="008665A7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8" w:type="dxa"/>
          </w:tcPr>
          <w:p w14:paraId="50C81251" w14:textId="38B60DC5" w:rsidR="008665A7" w:rsidRPr="009742BA" w:rsidRDefault="008665A7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Medicīniski optisko redzes korekcijas līdzekļu (briļļu) iegāde</w:t>
            </w:r>
          </w:p>
        </w:tc>
        <w:tc>
          <w:tcPr>
            <w:tcW w:w="2842" w:type="dxa"/>
          </w:tcPr>
          <w:p w14:paraId="26738B9D" w14:textId="3340894C" w:rsidR="008665A7" w:rsidRPr="009742BA" w:rsidRDefault="008665A7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vienu reizi trijos gados </w:t>
            </w:r>
            <w:r w:rsidR="009742BA"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 vairāk kā EUR 150.00</w:t>
            </w:r>
          </w:p>
        </w:tc>
        <w:tc>
          <w:tcPr>
            <w:tcW w:w="2674" w:type="dxa"/>
          </w:tcPr>
          <w:p w14:paraId="39BFC5E0" w14:textId="323E696A" w:rsidR="008665A7" w:rsidRPr="009742BA" w:rsidRDefault="009742BA" w:rsidP="007352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Ministru kabineta 2002.gada 6.augusta noteikumiem Nr.343 “Darba aizsardzības prasības strādājot ar displeju”</w:t>
            </w:r>
          </w:p>
        </w:tc>
      </w:tr>
      <w:tr w:rsidR="009742BA" w:rsidRPr="009742BA" w14:paraId="711CFA4F" w14:textId="77777777" w:rsidTr="009742BA">
        <w:tc>
          <w:tcPr>
            <w:tcW w:w="656" w:type="dxa"/>
          </w:tcPr>
          <w:p w14:paraId="44899FB8" w14:textId="5DFDAFA5" w:rsidR="009742BA" w:rsidRPr="009742BA" w:rsidRDefault="009742BA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8" w:type="dxa"/>
          </w:tcPr>
          <w:p w14:paraId="6EC12CD5" w14:textId="213B35BA" w:rsidR="009742BA" w:rsidRPr="009742BA" w:rsidRDefault="009742BA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Profesionālās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kvalifikācijas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tālākizglītības maksas</w:t>
            </w:r>
            <w:r w:rsidRPr="00974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segšana</w:t>
            </w:r>
          </w:p>
        </w:tc>
        <w:tc>
          <w:tcPr>
            <w:tcW w:w="2842" w:type="dxa"/>
          </w:tcPr>
          <w:p w14:paraId="03E1E32A" w14:textId="342E24E0" w:rsidR="009742BA" w:rsidRPr="009742BA" w:rsidRDefault="009742BA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sedz kvalifikācijas paaugstināšanas izdevumus un saglabā mēnešalgu</w:t>
            </w:r>
          </w:p>
        </w:tc>
        <w:tc>
          <w:tcPr>
            <w:tcW w:w="2674" w:type="dxa"/>
          </w:tcPr>
          <w:p w14:paraId="0BD4786F" w14:textId="306AB531" w:rsidR="009742BA" w:rsidRPr="009742BA" w:rsidRDefault="009742BA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iekšējiem normatīvajiema aktiem.</w:t>
            </w:r>
          </w:p>
        </w:tc>
      </w:tr>
      <w:tr w:rsidR="009742BA" w:rsidRPr="009742BA" w14:paraId="313AF113" w14:textId="77777777" w:rsidTr="009742BA">
        <w:tc>
          <w:tcPr>
            <w:tcW w:w="656" w:type="dxa"/>
          </w:tcPr>
          <w:p w14:paraId="0D5D2C44" w14:textId="3A69CB07" w:rsidR="009742BA" w:rsidRPr="009742BA" w:rsidRDefault="009742BA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58" w:type="dxa"/>
          </w:tcPr>
          <w:p w14:paraId="4A77EDAA" w14:textId="3EA1BA01" w:rsidR="009742BA" w:rsidRPr="009742BA" w:rsidRDefault="009742BA" w:rsidP="0073528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Ikgadējais atvaļinājums</w:t>
            </w:r>
          </w:p>
        </w:tc>
        <w:tc>
          <w:tcPr>
            <w:tcW w:w="2842" w:type="dxa"/>
          </w:tcPr>
          <w:p w14:paraId="75E57F1A" w14:textId="4F46703B" w:rsidR="009742BA" w:rsidRPr="009742BA" w:rsidRDefault="009742BA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28 kalendārās dienas</w:t>
            </w:r>
          </w:p>
        </w:tc>
        <w:tc>
          <w:tcPr>
            <w:tcW w:w="2674" w:type="dxa"/>
          </w:tcPr>
          <w:p w14:paraId="0049FB51" w14:textId="273BF157" w:rsidR="009742BA" w:rsidRPr="009742BA" w:rsidRDefault="009742BA" w:rsidP="0073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42B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Saskaņā ar Darba likumu</w:t>
            </w:r>
            <w:r w:rsidR="0073528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EFA6CC6" w14:textId="4F98116F" w:rsidR="00BA28FF" w:rsidRDefault="00BA28FF" w:rsidP="00ED0A0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1A0C6" w14:textId="77777777" w:rsidR="00BA28FF" w:rsidRDefault="00BA28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00B7CC" w14:textId="77FE8985" w:rsidR="00ED0A0D" w:rsidRDefault="00BA28FF" w:rsidP="00BA28FF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A28F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Amatu iedalījums amatu grupās un informācija par amatpersonu un darbinieku</w:t>
      </w:r>
      <w:r w:rsidRPr="00BA28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A28F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mēnešalgas apmēru</w:t>
      </w:r>
    </w:p>
    <w:p w14:paraId="7AEE9F6F" w14:textId="2F6769B9" w:rsidR="00BA28FF" w:rsidRDefault="00BA28FF" w:rsidP="00BA28FF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D4FB68D" w14:textId="2FECB880" w:rsidR="00BA28FF" w:rsidRDefault="00BA28FF" w:rsidP="00BA28FF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532"/>
      </w:tblGrid>
      <w:tr w:rsidR="00BA28FF" w14:paraId="3F201CA9" w14:textId="77777777" w:rsidTr="00BA28FF">
        <w:tc>
          <w:tcPr>
            <w:tcW w:w="704" w:type="dxa"/>
          </w:tcPr>
          <w:p w14:paraId="4CAC3244" w14:textId="2171208C" w:rsidR="00BA28FF" w:rsidRPr="006559F9" w:rsidRDefault="00BA28FF" w:rsidP="00BA28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4394" w:type="dxa"/>
          </w:tcPr>
          <w:p w14:paraId="0511469B" w14:textId="356D7E32" w:rsidR="00BA28FF" w:rsidRPr="006559F9" w:rsidRDefault="00BA28FF" w:rsidP="00BA28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Amatu grupa</w:t>
            </w:r>
          </w:p>
        </w:tc>
        <w:tc>
          <w:tcPr>
            <w:tcW w:w="3532" w:type="dxa"/>
          </w:tcPr>
          <w:p w14:paraId="02CE4B01" w14:textId="68B5802D" w:rsidR="00BA28FF" w:rsidRPr="006559F9" w:rsidRDefault="00BA28FF" w:rsidP="00BA28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Mēnešalgas</w:t>
            </w:r>
            <w:r w:rsidR="00742FFE"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stundas likmes</w:t>
            </w:r>
            <w:r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diapazons</w:t>
            </w:r>
            <w:r w:rsidRPr="00655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(no - līdz)</w:t>
            </w:r>
          </w:p>
        </w:tc>
      </w:tr>
      <w:tr w:rsidR="00BA28FF" w14:paraId="5262FB7A" w14:textId="77777777" w:rsidTr="00BA28FF">
        <w:tc>
          <w:tcPr>
            <w:tcW w:w="704" w:type="dxa"/>
          </w:tcPr>
          <w:p w14:paraId="4DF85B2F" w14:textId="3C9DD34C" w:rsidR="00BA28FF" w:rsidRPr="006559F9" w:rsidRDefault="00BA28FF" w:rsidP="00BA28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BCEF81C" w14:textId="028B2725" w:rsidR="00BA28FF" w:rsidRPr="006559F9" w:rsidRDefault="000315E3" w:rsidP="00BA28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Ārsts, zobārsts</w:t>
            </w:r>
          </w:p>
        </w:tc>
        <w:tc>
          <w:tcPr>
            <w:tcW w:w="3532" w:type="dxa"/>
          </w:tcPr>
          <w:p w14:paraId="5E112270" w14:textId="26DC27F1" w:rsidR="00BA28FF" w:rsidRPr="006559F9" w:rsidRDefault="00742FFE" w:rsidP="00BA2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sz w:val="24"/>
                <w:szCs w:val="24"/>
              </w:rPr>
              <w:t>1705-1936</w:t>
            </w:r>
          </w:p>
        </w:tc>
      </w:tr>
      <w:tr w:rsidR="000315E3" w14:paraId="370F745C" w14:textId="77777777" w:rsidTr="00BA28FF">
        <w:tc>
          <w:tcPr>
            <w:tcW w:w="704" w:type="dxa"/>
          </w:tcPr>
          <w:p w14:paraId="17BB3111" w14:textId="66EFB2E1" w:rsidR="000315E3" w:rsidRPr="006559F9" w:rsidRDefault="000315E3" w:rsidP="00BA28F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3561293" w14:textId="57685C8D" w:rsidR="000315E3" w:rsidRPr="006559F9" w:rsidRDefault="000315E3" w:rsidP="00BA28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Uzņemšanas nodaļas ārsts</w:t>
            </w:r>
            <w:r w:rsidR="00742FFE" w:rsidRPr="00655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(stundas likme)</w:t>
            </w:r>
          </w:p>
        </w:tc>
        <w:tc>
          <w:tcPr>
            <w:tcW w:w="3532" w:type="dxa"/>
          </w:tcPr>
          <w:p w14:paraId="18134A20" w14:textId="502D1346" w:rsidR="000315E3" w:rsidRPr="006559F9" w:rsidRDefault="00742FFE" w:rsidP="00BA2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sz w:val="24"/>
                <w:szCs w:val="24"/>
              </w:rPr>
              <w:t>10.4-11.51</w:t>
            </w:r>
          </w:p>
        </w:tc>
      </w:tr>
      <w:tr w:rsidR="00742FFE" w14:paraId="4ED68FEB" w14:textId="77777777" w:rsidTr="00AB2098">
        <w:tc>
          <w:tcPr>
            <w:tcW w:w="704" w:type="dxa"/>
          </w:tcPr>
          <w:p w14:paraId="45A98E3E" w14:textId="4BE8ACF9" w:rsidR="00742FFE" w:rsidRPr="006559F9" w:rsidRDefault="00742FFE" w:rsidP="00742F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4C2AD54" w14:textId="6ECD0FEB" w:rsidR="00742FFE" w:rsidRPr="006559F9" w:rsidRDefault="00742FFE" w:rsidP="00742F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Nodaļu vadītājs</w:t>
            </w:r>
          </w:p>
        </w:tc>
        <w:tc>
          <w:tcPr>
            <w:tcW w:w="3532" w:type="dxa"/>
            <w:vAlign w:val="bottom"/>
          </w:tcPr>
          <w:p w14:paraId="0B8029F7" w14:textId="60937498" w:rsidR="00742FFE" w:rsidRPr="006559F9" w:rsidRDefault="00742FFE" w:rsidP="00742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2 033-2130</w:t>
            </w:r>
          </w:p>
        </w:tc>
      </w:tr>
      <w:tr w:rsidR="00742FFE" w14:paraId="565302BF" w14:textId="77777777" w:rsidTr="000063AD">
        <w:tc>
          <w:tcPr>
            <w:tcW w:w="704" w:type="dxa"/>
          </w:tcPr>
          <w:p w14:paraId="3A565A87" w14:textId="2AF2CFC5" w:rsidR="00742FFE" w:rsidRPr="006559F9" w:rsidRDefault="006559F9" w:rsidP="00742F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14:paraId="1DDBB367" w14:textId="25062093" w:rsidR="00742FFE" w:rsidRPr="006559F9" w:rsidRDefault="00742FFE" w:rsidP="00742F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Fizioterapeits, ergoterapeits, audiologopēds </w:t>
            </w:r>
          </w:p>
        </w:tc>
        <w:tc>
          <w:tcPr>
            <w:tcW w:w="3532" w:type="dxa"/>
            <w:vAlign w:val="bottom"/>
          </w:tcPr>
          <w:p w14:paraId="107E3F67" w14:textId="3EEA5F97" w:rsidR="00742FFE" w:rsidRPr="006559F9" w:rsidRDefault="00742FFE" w:rsidP="00742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1281-1705</w:t>
            </w:r>
          </w:p>
        </w:tc>
      </w:tr>
      <w:tr w:rsidR="00742FFE" w14:paraId="1237EC29" w14:textId="77777777" w:rsidTr="00BA28FF">
        <w:tc>
          <w:tcPr>
            <w:tcW w:w="704" w:type="dxa"/>
          </w:tcPr>
          <w:p w14:paraId="499D394B" w14:textId="4019860B" w:rsidR="00742FFE" w:rsidRPr="006559F9" w:rsidRDefault="006559F9" w:rsidP="00742F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2FABDF45" w14:textId="7B7DE06F" w:rsidR="00742FFE" w:rsidRPr="006559F9" w:rsidRDefault="00742FFE" w:rsidP="00742F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Feldšeris, vecmāte, laboratorijas speciālists – histologs, radiologa asistents, radiogrāfers, zobu asistents</w:t>
            </w:r>
            <w:r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virsmāsas, </w:t>
            </w:r>
            <w:r w:rsidRPr="00655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galvenā vecmāte, vecākais laboratorijas speciālists – histologs, vecākais radiologa asistents.</w:t>
            </w:r>
          </w:p>
        </w:tc>
        <w:tc>
          <w:tcPr>
            <w:tcW w:w="3532" w:type="dxa"/>
          </w:tcPr>
          <w:p w14:paraId="6FA1188E" w14:textId="6C66CD99" w:rsidR="00742FFE" w:rsidRPr="006559F9" w:rsidRDefault="00742FFE" w:rsidP="00742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1047-</w:t>
            </w:r>
            <w:r w:rsidRPr="00655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1369</w:t>
            </w:r>
          </w:p>
        </w:tc>
      </w:tr>
      <w:tr w:rsidR="00742FFE" w14:paraId="10E64E24" w14:textId="77777777" w:rsidTr="00BA28FF">
        <w:tc>
          <w:tcPr>
            <w:tcW w:w="704" w:type="dxa"/>
          </w:tcPr>
          <w:p w14:paraId="066B9C04" w14:textId="2E3826CB" w:rsidR="00742FFE" w:rsidRPr="006559F9" w:rsidRDefault="006559F9" w:rsidP="00742F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94D04FD" w14:textId="22471B62" w:rsidR="00742FFE" w:rsidRPr="006559F9" w:rsidRDefault="00742FFE" w:rsidP="00742F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Māsu palīgi</w:t>
            </w:r>
          </w:p>
        </w:tc>
        <w:tc>
          <w:tcPr>
            <w:tcW w:w="3532" w:type="dxa"/>
          </w:tcPr>
          <w:p w14:paraId="4AC55F50" w14:textId="181C9DCF" w:rsidR="00742FFE" w:rsidRPr="006559F9" w:rsidRDefault="00742FFE" w:rsidP="00742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875</w:t>
            </w:r>
          </w:p>
        </w:tc>
      </w:tr>
      <w:tr w:rsidR="00742FFE" w14:paraId="624B905B" w14:textId="77777777" w:rsidTr="00BA28FF">
        <w:tc>
          <w:tcPr>
            <w:tcW w:w="704" w:type="dxa"/>
          </w:tcPr>
          <w:p w14:paraId="6E5078E4" w14:textId="3B350892" w:rsidR="00742FFE" w:rsidRPr="006559F9" w:rsidRDefault="006559F9" w:rsidP="00742F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203ABD6A" w14:textId="2C7E3820" w:rsidR="00742FFE" w:rsidRPr="006559F9" w:rsidRDefault="00742FFE" w:rsidP="00742F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Administrācija (bez Padomes un</w:t>
            </w:r>
            <w:r w:rsidRPr="00655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Valdes)</w:t>
            </w:r>
          </w:p>
        </w:tc>
        <w:tc>
          <w:tcPr>
            <w:tcW w:w="3532" w:type="dxa"/>
          </w:tcPr>
          <w:p w14:paraId="08814548" w14:textId="40620B2F" w:rsidR="00742FFE" w:rsidRPr="006559F9" w:rsidRDefault="006559F9" w:rsidP="00742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1191-3000</w:t>
            </w:r>
          </w:p>
        </w:tc>
      </w:tr>
      <w:tr w:rsidR="00742FFE" w14:paraId="341A4872" w14:textId="77777777" w:rsidTr="00BA28FF">
        <w:tc>
          <w:tcPr>
            <w:tcW w:w="704" w:type="dxa"/>
          </w:tcPr>
          <w:p w14:paraId="07EDCB8D" w14:textId="7C96A62C" w:rsidR="00742FFE" w:rsidRPr="006559F9" w:rsidRDefault="006559F9" w:rsidP="00742F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48A6A78E" w14:textId="30D13C99" w:rsidR="00742FFE" w:rsidRPr="006559F9" w:rsidRDefault="00742FFE" w:rsidP="00742FF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Saimnieciskais personāls, ārstniecības</w:t>
            </w:r>
            <w:r w:rsidRPr="00655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un aprūpes procesu atbalsta personāls</w:t>
            </w:r>
            <w:r w:rsidRPr="00655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(t.sk. sanitāri)</w:t>
            </w:r>
          </w:p>
        </w:tc>
        <w:tc>
          <w:tcPr>
            <w:tcW w:w="3532" w:type="dxa"/>
          </w:tcPr>
          <w:p w14:paraId="3C76C96E" w14:textId="0C53D010" w:rsidR="00742FFE" w:rsidRPr="006559F9" w:rsidRDefault="006559F9" w:rsidP="00742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9">
              <w:rPr>
                <w:rFonts w:ascii="Times New Roman" w:hAnsi="Times New Roman" w:cs="Times New Roman"/>
                <w:sz w:val="24"/>
                <w:szCs w:val="24"/>
              </w:rPr>
              <w:t>740-</w:t>
            </w:r>
            <w:r w:rsidRPr="0065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</w:tr>
    </w:tbl>
    <w:p w14:paraId="276ECA76" w14:textId="77777777" w:rsidR="00BA28FF" w:rsidRPr="00BA28FF" w:rsidRDefault="00BA28FF" w:rsidP="00BA28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28FF" w:rsidRPr="00BA28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AFF"/>
    <w:multiLevelType w:val="multilevel"/>
    <w:tmpl w:val="DA28D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ap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704710F4"/>
    <w:multiLevelType w:val="hybridMultilevel"/>
    <w:tmpl w:val="FCCE0E28"/>
    <w:lvl w:ilvl="0" w:tplc="CCC89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066876">
    <w:abstractNumId w:val="1"/>
  </w:num>
  <w:num w:numId="2" w16cid:durableId="121415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63"/>
    <w:rsid w:val="000315E3"/>
    <w:rsid w:val="00053838"/>
    <w:rsid w:val="000F16F5"/>
    <w:rsid w:val="001B3221"/>
    <w:rsid w:val="001B6378"/>
    <w:rsid w:val="001F494E"/>
    <w:rsid w:val="002167D4"/>
    <w:rsid w:val="003415E8"/>
    <w:rsid w:val="003C0152"/>
    <w:rsid w:val="00476229"/>
    <w:rsid w:val="00523EC4"/>
    <w:rsid w:val="005B0020"/>
    <w:rsid w:val="0061354B"/>
    <w:rsid w:val="006559F9"/>
    <w:rsid w:val="00726C14"/>
    <w:rsid w:val="00735282"/>
    <w:rsid w:val="00742FFE"/>
    <w:rsid w:val="007863FD"/>
    <w:rsid w:val="00813F63"/>
    <w:rsid w:val="008665A7"/>
    <w:rsid w:val="009742BA"/>
    <w:rsid w:val="009779DA"/>
    <w:rsid w:val="009F5352"/>
    <w:rsid w:val="00A55D55"/>
    <w:rsid w:val="00B94247"/>
    <w:rsid w:val="00BA28FF"/>
    <w:rsid w:val="00C263AB"/>
    <w:rsid w:val="00E66CA8"/>
    <w:rsid w:val="00E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81F6C"/>
  <w15:chartTrackingRefBased/>
  <w15:docId w15:val="{6F5AD6A6-5E2A-4A6D-B00C-A0928335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13F63"/>
  </w:style>
  <w:style w:type="table" w:styleId="TableGrid">
    <w:name w:val="Table Grid"/>
    <w:basedOn w:val="TableNormal"/>
    <w:uiPriority w:val="39"/>
    <w:rsid w:val="0081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3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15E3"/>
    <w:pPr>
      <w:spacing w:after="0" w:line="240" w:lineRule="auto"/>
    </w:pPr>
    <w:rPr>
      <w:rFonts w:ascii="Tahoma" w:eastAsia="Calibr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315E3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 konts</dc:creator>
  <cp:keywords/>
  <dc:description/>
  <cp:lastModifiedBy>JPS konts</cp:lastModifiedBy>
  <cp:revision>6</cp:revision>
  <cp:lastPrinted>2022-05-13T05:41:00Z</cp:lastPrinted>
  <dcterms:created xsi:type="dcterms:W3CDTF">2022-05-12T05:27:00Z</dcterms:created>
  <dcterms:modified xsi:type="dcterms:W3CDTF">2022-05-13T07:38:00Z</dcterms:modified>
</cp:coreProperties>
</file>